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6C0" w:rsidRPr="00C336C0" w:rsidRDefault="00C336C0" w:rsidP="00C336C0">
      <w:pPr>
        <w:spacing w:after="0" w:line="240" w:lineRule="auto"/>
        <w:jc w:val="center"/>
        <w:rPr>
          <w:b/>
          <w:bCs/>
          <w:sz w:val="24"/>
        </w:rPr>
      </w:pPr>
      <w:r w:rsidRPr="00C336C0">
        <w:rPr>
          <w:b/>
          <w:bCs/>
          <w:sz w:val="24"/>
        </w:rPr>
        <w:t>МИНИСТЕРСТВО ОБРАЗОВАНИЯ И НАУКИ РОССИЙСКОЙ ФЕДЕРАЦИИ</w:t>
      </w:r>
    </w:p>
    <w:p w:rsidR="00C336C0" w:rsidRPr="00C336C0" w:rsidRDefault="00C336C0" w:rsidP="00C336C0">
      <w:pPr>
        <w:spacing w:after="0" w:line="240" w:lineRule="auto"/>
        <w:jc w:val="center"/>
        <w:rPr>
          <w:b/>
          <w:bCs/>
          <w:sz w:val="24"/>
        </w:rPr>
      </w:pPr>
    </w:p>
    <w:p w:rsidR="00C336C0" w:rsidRPr="00C336C0" w:rsidRDefault="00C336C0" w:rsidP="00C336C0">
      <w:pPr>
        <w:spacing w:after="0" w:line="240" w:lineRule="auto"/>
        <w:jc w:val="center"/>
        <w:rPr>
          <w:b/>
          <w:bCs/>
          <w:sz w:val="24"/>
        </w:rPr>
      </w:pPr>
      <w:bookmarkStart w:id="0" w:name="dst100003"/>
      <w:bookmarkEnd w:id="0"/>
      <w:r w:rsidRPr="00C336C0">
        <w:rPr>
          <w:b/>
          <w:bCs/>
          <w:sz w:val="24"/>
        </w:rPr>
        <w:t>ПРИКАЗ</w:t>
      </w:r>
    </w:p>
    <w:p w:rsidR="00C336C0" w:rsidRPr="00C336C0" w:rsidRDefault="00C336C0" w:rsidP="00C336C0">
      <w:pPr>
        <w:spacing w:after="0" w:line="240" w:lineRule="auto"/>
        <w:jc w:val="center"/>
        <w:rPr>
          <w:b/>
          <w:bCs/>
          <w:sz w:val="24"/>
        </w:rPr>
      </w:pPr>
      <w:r w:rsidRPr="00C336C0">
        <w:rPr>
          <w:b/>
          <w:bCs/>
          <w:sz w:val="24"/>
        </w:rPr>
        <w:t>от 27 июня 2017 г. N 602</w:t>
      </w:r>
    </w:p>
    <w:p w:rsidR="00C336C0" w:rsidRPr="00C336C0" w:rsidRDefault="00C336C0" w:rsidP="00C336C0">
      <w:pPr>
        <w:spacing w:after="0" w:line="240" w:lineRule="auto"/>
        <w:jc w:val="center"/>
        <w:rPr>
          <w:b/>
          <w:bCs/>
          <w:sz w:val="24"/>
        </w:rPr>
      </w:pPr>
    </w:p>
    <w:p w:rsidR="00C336C0" w:rsidRPr="00C336C0" w:rsidRDefault="00C336C0" w:rsidP="00C336C0">
      <w:pPr>
        <w:spacing w:after="0" w:line="240" w:lineRule="auto"/>
        <w:jc w:val="center"/>
        <w:rPr>
          <w:b/>
          <w:bCs/>
          <w:sz w:val="24"/>
        </w:rPr>
      </w:pPr>
      <w:bookmarkStart w:id="1" w:name="dst100004"/>
      <w:bookmarkEnd w:id="1"/>
      <w:r w:rsidRPr="00C336C0">
        <w:rPr>
          <w:b/>
          <w:bCs/>
          <w:sz w:val="24"/>
        </w:rPr>
        <w:t>ОБ УТВЕРЖДЕНИИ ПОРЯДКА</w:t>
      </w:r>
    </w:p>
    <w:p w:rsidR="00C336C0" w:rsidRPr="00C336C0" w:rsidRDefault="00C336C0" w:rsidP="00C336C0">
      <w:pPr>
        <w:spacing w:after="0" w:line="240" w:lineRule="auto"/>
        <w:jc w:val="center"/>
        <w:rPr>
          <w:b/>
          <w:bCs/>
          <w:sz w:val="24"/>
        </w:rPr>
      </w:pPr>
      <w:r w:rsidRPr="00C336C0">
        <w:rPr>
          <w:b/>
          <w:bCs/>
          <w:sz w:val="24"/>
        </w:rPr>
        <w:t xml:space="preserve">РАССЛЕДОВАНИЯ И УЧЕТА НЕСЧАСТНЫХ СЛУЧАЕВ С </w:t>
      </w:r>
      <w:proofErr w:type="gramStart"/>
      <w:r w:rsidRPr="00C336C0">
        <w:rPr>
          <w:b/>
          <w:bCs/>
          <w:sz w:val="24"/>
        </w:rPr>
        <w:t>ОБУЧАЮЩИМИСЯ</w:t>
      </w:r>
      <w:proofErr w:type="gramEnd"/>
    </w:p>
    <w:p w:rsidR="00C336C0" w:rsidRPr="00C336C0" w:rsidRDefault="00C336C0" w:rsidP="00C336C0">
      <w:pPr>
        <w:spacing w:after="0" w:line="240" w:lineRule="auto"/>
        <w:jc w:val="center"/>
        <w:rPr>
          <w:b/>
          <w:bCs/>
          <w:sz w:val="24"/>
        </w:rPr>
      </w:pPr>
      <w:r w:rsidRPr="00C336C0">
        <w:rPr>
          <w:b/>
          <w:bCs/>
          <w:sz w:val="24"/>
        </w:rPr>
        <w:t>ВО ВРЕМЯ ПРЕБЫВАНИЯ В ОРГАНИЗАЦИИ, ОСУЩЕСТВЛЯЮЩЕЙ</w:t>
      </w:r>
    </w:p>
    <w:p w:rsidR="00C336C0" w:rsidRPr="00C336C0" w:rsidRDefault="00C336C0" w:rsidP="00C336C0">
      <w:pPr>
        <w:spacing w:after="0" w:line="240" w:lineRule="auto"/>
        <w:jc w:val="center"/>
        <w:rPr>
          <w:b/>
          <w:bCs/>
          <w:sz w:val="24"/>
        </w:rPr>
      </w:pPr>
      <w:r w:rsidRPr="00C336C0">
        <w:rPr>
          <w:b/>
          <w:bCs/>
          <w:sz w:val="24"/>
        </w:rPr>
        <w:t>ОБРАЗОВАТЕЛЬНУЮ ДЕЯТЕЛЬНОСТЬ</w:t>
      </w:r>
    </w:p>
    <w:p w:rsidR="00C336C0" w:rsidRDefault="00C336C0" w:rsidP="00C336C0"/>
    <w:p w:rsidR="00C336C0" w:rsidRPr="00C336C0" w:rsidRDefault="00C336C0" w:rsidP="00C336C0"/>
    <w:p w:rsidR="00C336C0" w:rsidRPr="00C336C0" w:rsidRDefault="00C336C0" w:rsidP="00C336C0">
      <w:bookmarkStart w:id="2" w:name="dst1"/>
      <w:bookmarkEnd w:id="2"/>
      <w:proofErr w:type="gramStart"/>
      <w:r w:rsidRPr="00C336C0">
        <w:t>В соответствии с </w:t>
      </w:r>
      <w:hyperlink r:id="rId5" w:anchor="dst100585" w:history="1">
        <w:r w:rsidRPr="00C336C0">
          <w:rPr>
            <w:rStyle w:val="a3"/>
          </w:rPr>
          <w:t>пунктом 4 части 4 статьи 41</w:t>
        </w:r>
      </w:hyperlink>
      <w:r w:rsidRPr="00C336C0">
        <w:t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</w:t>
      </w:r>
      <w:proofErr w:type="gramEnd"/>
      <w:r w:rsidRPr="00C336C0">
        <w:t xml:space="preserve"> </w:t>
      </w:r>
      <w:proofErr w:type="gramStart"/>
      <w:r w:rsidRPr="00C336C0">
        <w:t>2014, N 6, ст. 562, ст. 566; N 19, ст. 2289; N 22, ст. 2769; N 23, ст. 2933; N 26, ст. 3388; N 30, ст. 4217, ст. 4257, ст. 4263; 2015, N 1, ст. 42, ст. 53, ст. 72; N 14, ст. 2008; N 18, ст. 2625; N 27, ст. 3951, ст. 3989;</w:t>
      </w:r>
      <w:proofErr w:type="gramEnd"/>
      <w:r w:rsidRPr="00C336C0">
        <w:t xml:space="preserve"> </w:t>
      </w:r>
      <w:proofErr w:type="gramStart"/>
      <w:r w:rsidRPr="00C336C0">
        <w:t>N 29, ст. 4339, ст. 4364; N 51, ст. 7241; 2016, N 1, ст. 8, ст. 9, ст. 24, ст. 72, ст. 78; N 10, ст. 1320; N 23, ст. 3289, ст. 3290; N 27, ст. 4160, ст. 4219, ст. 4223, ст. 4238, ст. 4239, ст. 4245, ст. 4246, ст. 4292;</w:t>
      </w:r>
      <w:proofErr w:type="gramEnd"/>
      <w:r w:rsidRPr="00C336C0">
        <w:t xml:space="preserve"> </w:t>
      </w:r>
      <w:proofErr w:type="gramStart"/>
      <w:r w:rsidRPr="00C336C0">
        <w:t>2017, N 18, ст. 2670; N 31, ст. 4765; N 50, ст. 7563; 2018, N 1, ст. 57; N 9, ст. 1282; N 11, ст. 1591; N 27, ст. 3945, ст. 3953; N 28, ст. 4152; N 31, ст. 4860; N 32, ст. 5110, ст. 5122, ст. 5130; N 53, ст. 8423;</w:t>
      </w:r>
      <w:proofErr w:type="gramEnd"/>
      <w:r w:rsidRPr="00C336C0">
        <w:t xml:space="preserve"> </w:t>
      </w:r>
      <w:proofErr w:type="gramStart"/>
      <w:r w:rsidRPr="00C336C0">
        <w:t>2019, N 10, ст. 887; N 18, ст. 2209; N 25, ст. 3160; N 30, ст. 4134) и пунктом 5.2.54 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</w:t>
      </w:r>
      <w:proofErr w:type="gramEnd"/>
      <w:r w:rsidRPr="00C336C0">
        <w:t xml:space="preserve"> </w:t>
      </w:r>
      <w:proofErr w:type="gramStart"/>
      <w:r w:rsidRPr="00C336C0">
        <w:t>N 37, ст. 4702; 2014, N 2, ст. 126; N 6, ст. 582; N 27, ст. 3776; 2015, N 26, ст. 3898; N 43, ст. 5976; 2016, N 2, ст. 325; N 8, ст. 1121; N 28, ст. 4741; 2017, N 3, ст. 511), приказываю:</w:t>
      </w:r>
      <w:proofErr w:type="gramEnd"/>
    </w:p>
    <w:p w:rsidR="00C336C0" w:rsidRPr="00C336C0" w:rsidRDefault="00C336C0" w:rsidP="00C336C0">
      <w:r w:rsidRPr="00C336C0">
        <w:t>(в ред. </w:t>
      </w:r>
      <w:hyperlink r:id="rId6" w:anchor="dst100011" w:history="1">
        <w:r w:rsidRPr="00C336C0">
          <w:rPr>
            <w:rStyle w:val="a3"/>
          </w:rPr>
          <w:t>Приказа</w:t>
        </w:r>
      </w:hyperlink>
      <w:r w:rsidRPr="00C336C0">
        <w:t> </w:t>
      </w:r>
      <w:proofErr w:type="spellStart"/>
      <w:r w:rsidRPr="00C336C0">
        <w:t>Минпросвещения</w:t>
      </w:r>
      <w:proofErr w:type="spellEnd"/>
      <w:r w:rsidRPr="00C336C0">
        <w:t xml:space="preserve"> России от 01.07.2019 N 346)</w:t>
      </w:r>
    </w:p>
    <w:p w:rsidR="00C336C0" w:rsidRPr="00C336C0" w:rsidRDefault="00C336C0" w:rsidP="00C336C0">
      <w:r w:rsidRPr="00C336C0">
        <w:t>(см. те</w:t>
      </w:r>
      <w:proofErr w:type="gramStart"/>
      <w:r w:rsidRPr="00C336C0">
        <w:t>кст в пр</w:t>
      </w:r>
      <w:proofErr w:type="gramEnd"/>
      <w:r w:rsidRPr="00C336C0">
        <w:t>едыдущей редакции)</w:t>
      </w:r>
    </w:p>
    <w:p w:rsidR="00C336C0" w:rsidRPr="00C336C0" w:rsidRDefault="00C336C0" w:rsidP="00C336C0">
      <w:bookmarkStart w:id="3" w:name="dst100006"/>
      <w:bookmarkEnd w:id="3"/>
      <w:r w:rsidRPr="00C336C0">
        <w:t>Утвердить по согласованию с Министерством здравоохранения Российской Федерации прилагаемый </w:t>
      </w:r>
      <w:hyperlink r:id="rId7" w:anchor="dst100010" w:history="1">
        <w:r w:rsidRPr="00C336C0">
          <w:rPr>
            <w:rStyle w:val="a3"/>
          </w:rPr>
          <w:t>Порядок</w:t>
        </w:r>
      </w:hyperlink>
      <w:r w:rsidRPr="00C336C0">
        <w:t xml:space="preserve"> расследования и учета несчастных случаев с </w:t>
      </w:r>
      <w:proofErr w:type="gramStart"/>
      <w:r w:rsidRPr="00C336C0">
        <w:t>обучающимися</w:t>
      </w:r>
      <w:proofErr w:type="gramEnd"/>
      <w:r w:rsidRPr="00C336C0">
        <w:t xml:space="preserve"> во время пребывания в организации, осуществляющей образовательну</w:t>
      </w:r>
      <w:bookmarkStart w:id="4" w:name="_GoBack"/>
      <w:bookmarkEnd w:id="4"/>
      <w:r w:rsidRPr="00C336C0">
        <w:t>ю деятельность.</w:t>
      </w:r>
    </w:p>
    <w:p w:rsidR="00C336C0" w:rsidRPr="00C336C0" w:rsidRDefault="00C336C0" w:rsidP="00C336C0">
      <w:pPr>
        <w:jc w:val="right"/>
        <w:rPr>
          <w:b/>
          <w:sz w:val="24"/>
        </w:rPr>
      </w:pPr>
      <w:r w:rsidRPr="00C336C0">
        <w:rPr>
          <w:b/>
          <w:sz w:val="24"/>
        </w:rPr>
        <w:t> </w:t>
      </w:r>
    </w:p>
    <w:p w:rsidR="00C336C0" w:rsidRPr="00C336C0" w:rsidRDefault="00C336C0" w:rsidP="00C336C0">
      <w:pPr>
        <w:jc w:val="right"/>
        <w:rPr>
          <w:b/>
          <w:sz w:val="24"/>
        </w:rPr>
      </w:pPr>
      <w:bookmarkStart w:id="5" w:name="dst100007"/>
      <w:bookmarkEnd w:id="5"/>
      <w:r w:rsidRPr="00C336C0">
        <w:rPr>
          <w:b/>
          <w:sz w:val="24"/>
        </w:rPr>
        <w:t>Министр</w:t>
      </w:r>
    </w:p>
    <w:p w:rsidR="00C336C0" w:rsidRPr="00C336C0" w:rsidRDefault="00C336C0" w:rsidP="00C336C0">
      <w:pPr>
        <w:jc w:val="right"/>
        <w:rPr>
          <w:b/>
          <w:sz w:val="24"/>
        </w:rPr>
      </w:pPr>
      <w:r w:rsidRPr="00C336C0">
        <w:rPr>
          <w:b/>
          <w:sz w:val="24"/>
        </w:rPr>
        <w:t>О.Ю.ВАСИЛЬЕВА</w:t>
      </w:r>
    </w:p>
    <w:p w:rsidR="006960FE" w:rsidRDefault="006960FE"/>
    <w:sectPr w:rsidR="00696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95E"/>
    <w:rsid w:val="006960FE"/>
    <w:rsid w:val="00C336C0"/>
    <w:rsid w:val="00F8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36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36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7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19258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695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00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20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18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67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498468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762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48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015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67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50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33110/c062f1ba75a7393721e354075928bd422f0b32a7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33028/a2019f640d35915efd5e5de67dd39504260443b9/" TargetMode="External"/><Relationship Id="rId5" Type="http://schemas.openxmlformats.org/officeDocument/2006/relationships/hyperlink" Target="http://www.consultant.ru/document/cons_doc_LAW_330174/48b9101fff215f3aeb122d86593a129a34d96d3c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2019-09-28T09:39:00Z</dcterms:created>
  <dcterms:modified xsi:type="dcterms:W3CDTF">2019-09-28T09:39:00Z</dcterms:modified>
</cp:coreProperties>
</file>